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2394"/>
        <w:jc w:val="center"/>
        <w:outlineLvl w:val="1"/>
        <w:rPr>
          <w:rFonts w:ascii="Cambria" w:eastAsia="MS Mincho" w:hAnsi="Cambria" w:cs="Times New Roman"/>
        </w:rPr>
      </w:pPr>
      <w:r w:rsidRPr="008F040F">
        <w:rPr>
          <w:rFonts w:ascii="Cambria" w:eastAsia="MS Mincho" w:hAnsi="Cambria" w:cs="Times New Roman"/>
          <w:lang w:val="en-US"/>
        </w:rPr>
        <w:tab/>
      </w:r>
      <w:r w:rsidRPr="008F040F">
        <w:rPr>
          <w:rFonts w:ascii="Cambria" w:eastAsia="MS Mincho" w:hAnsi="Cambria" w:cs="Times New Roman"/>
        </w:rPr>
        <w:t xml:space="preserve">    </w:t>
      </w: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2394"/>
        <w:jc w:val="center"/>
        <w:outlineLvl w:val="1"/>
        <w:rPr>
          <w:rFonts w:ascii="Cambria" w:eastAsia="MS Mincho" w:hAnsi="Cambria" w:cs="Times New Roman"/>
        </w:rPr>
      </w:pP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2394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8F040F">
        <w:rPr>
          <w:rFonts w:ascii="Cambria" w:eastAsia="MS Mincho" w:hAnsi="Cambria" w:cs="Times New Roman"/>
        </w:rPr>
        <w:t xml:space="preserve">                                        </w:t>
      </w:r>
      <w:r w:rsidRPr="008F040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2394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2394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8F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УЧЕБНОГО ПРЕДМЕТА</w:t>
      </w:r>
    </w:p>
    <w:p w:rsidR="008F040F" w:rsidRPr="008F040F" w:rsidRDefault="008F040F" w:rsidP="008F0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«Химия»</w:t>
      </w:r>
    </w:p>
    <w:p w:rsidR="008F040F" w:rsidRPr="008F040F" w:rsidRDefault="008F040F" w:rsidP="008F0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для 11  класса основного общего образования</w:t>
      </w: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15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базовый уровень</w:t>
      </w:r>
    </w:p>
    <w:p w:rsidR="008F040F" w:rsidRPr="008F040F" w:rsidRDefault="008F040F" w:rsidP="008F040F">
      <w:pPr>
        <w:widowControl w:val="0"/>
        <w:autoSpaceDE w:val="0"/>
        <w:autoSpaceDN w:val="0"/>
        <w:spacing w:after="0" w:line="240" w:lineRule="auto"/>
        <w:ind w:right="15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40F" w:rsidRPr="008F040F" w:rsidRDefault="008F040F" w:rsidP="008F040F">
      <w:pPr>
        <w:autoSpaceDE w:val="0"/>
        <w:autoSpaceDN w:val="0"/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8F04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на 2023-2024 учебный год</w:t>
      </w:r>
    </w:p>
    <w:p w:rsidR="008F040F" w:rsidRPr="008F040F" w:rsidRDefault="008F040F" w:rsidP="008F040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7" w:rsidRDefault="00AC3357" w:rsidP="008F040F">
      <w:pPr>
        <w:tabs>
          <w:tab w:val="left" w:pos="4656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tabs>
          <w:tab w:val="left" w:pos="4656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Рабочая программа по химии (базового уровня) для 11- классов составлена на основе Примерной ООП СОО, одобренной решением Федерального учебно-методического объединения по среднему общему образованию (протокол от 26.06.2016г. №2/16-з), в соответствии с требованиями ФГОС СОО по химии.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 универсальных  учебных 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В программе учитывается то, что образование на уровне среднего общего образования призвано обеспечить обучение с учетом потребностей, склонностей, способностей и познавательных интересов учащихся.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bCs/>
          <w:sz w:val="28"/>
          <w:szCs w:val="28"/>
        </w:rPr>
        <w:t>ОБЩАЯ ХАРАКТЕРИСТИКА УЧЕБНОГО ПРЕДМЕТА «ХИМИЯ»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gramStart"/>
      <w:r w:rsidRPr="008F040F">
        <w:rPr>
          <w:rFonts w:ascii="Times New Roman" w:eastAsia="MS Mincho" w:hAnsi="Times New Roman" w:cs="Times New Roman"/>
          <w:bCs/>
          <w:sz w:val="28"/>
          <w:szCs w:val="28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bookmarkStart w:id="0" w:name="h.gjdgxs" w:colFirst="0" w:colLast="0"/>
      <w:bookmarkEnd w:id="0"/>
      <w:proofErr w:type="gramStart"/>
      <w:r w:rsidRPr="008F040F">
        <w:rPr>
          <w:rFonts w:ascii="Times New Roman" w:eastAsia="MS Mincho" w:hAnsi="Times New Roman" w:cs="Times New Roman"/>
          <w:bCs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межпредметных</w:t>
      </w:r>
      <w:proofErr w:type="spellEnd"/>
      <w:r w:rsidRPr="008F040F">
        <w:rPr>
          <w:rFonts w:ascii="Times New Roman" w:eastAsia="MS Mincho" w:hAnsi="Times New Roman" w:cs="Times New Roman"/>
          <w:bCs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Учебно-методическое сопровождение предмета «Химия» обеспечивается </w:t>
      </w:r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учебниками информационно-образовательной линии: 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Рудзитис Г.Е. Химия. 10 класс: учеб</w:t>
      </w:r>
      <w:proofErr w:type="gram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с приложением на электронном носителе (DVD): базовый уровень / Г.Е. Рудзитис, Ф.Е. Фельдман. – М.: Просвещение, 2014. – 224 с.: ил. 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 Рудзитис Г.Е. Химия. 11 класс: </w:t>
      </w:r>
      <w:proofErr w:type="spell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организаций: базовый уровень / Г.Е. Рудзитис, Ф.Е. Фельдман. – 2-е изд. – М.: Просвещение, 2016. – 223 с.: ил. 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Изучение химии в старшей школе на базовом уровне направлено на достижение следующих целей: 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         • на освоение знаний о химической составляющей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естественно-научной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 картины мира, о важнейших химических понятиях, законах и теориях;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• на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• 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• на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• на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8F040F" w:rsidRPr="008F040F" w:rsidRDefault="008F040F" w:rsidP="008F040F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t>Основные задачи: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1. формирование умения видеть и понимать ценность образования, значимость химического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знания для каждого человека независимо от его профессиональной деятельности; умение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различать факты и оценки, сравнивать оценочные выводы, видеть их связь с критериями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оценок и связь критериев с определенной системой ценностей, формулировать и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обосновывать собственную позицию;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2. формирование целостного представления о мире, представления о роли химии в создании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современной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картины мира, умения объяснять объекты и процессы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окружающей действительности (природной, социальной, культурной, технической среды),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используя для этого химические знания;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приобретение опыта разнообразной деятельности, опыта познания и самопознания,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ключевых</w:t>
      </w:r>
      <w:proofErr w:type="gramEnd"/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навыков (ключевых компетентностей), имеющих универсальное значение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различных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видов деятельности – навыков решения проблем, принятия решений, поиска, анализа и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обработки информации, коммуникативных навыков, навыков измерений, сотрудничества,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безопасного обращения с веществами в повседневной жизни.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Pr="008F04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освоение знаний </w:t>
      </w: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о химической составляющей естественнонаучной картины мира, важнейших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химических понятий,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законах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теориях;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</w:t>
      </w:r>
      <w:r w:rsidRPr="008F04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овладение умениями </w:t>
      </w: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применять полученные знания для объяснения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разнообразных</w:t>
      </w:r>
      <w:proofErr w:type="gramEnd"/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химических явлений и свойств веществ, оценки роли химии в развитии современных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технологий и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новых материалов;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 </w:t>
      </w:r>
      <w:r w:rsidRPr="008F04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познавательных интересов и интеллектуальных способностей в процессе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самостоятельного приобретения химических знаний с использованием различных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источников информации, в том числе компьютерных;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</w:t>
      </w:r>
      <w:r w:rsidRPr="008F04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убежденности в позитивной роли химии в жизни современного общества,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необходимости химически грамотного отношения к своему здоровью и к окружающей среде;</w:t>
      </w:r>
    </w:p>
    <w:p w:rsidR="008F040F" w:rsidRPr="008F040F" w:rsidRDefault="008F040F" w:rsidP="008F040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 </w:t>
      </w:r>
      <w:r w:rsidRPr="008F04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применение полученных знаний и умений </w:t>
      </w:r>
      <w:r w:rsidRPr="008F040F">
        <w:rPr>
          <w:rFonts w:ascii="Times New Roman" w:eastAsia="MS Mincho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8F040F" w:rsidRPr="008F040F" w:rsidRDefault="008F040F" w:rsidP="008F040F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t>СОДЕРЖАНИЕ УЧЕБНОГО ПРЕДМЕТА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t>Теоретические основы химии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</w:t>
      </w:r>
      <w:r w:rsidRPr="008F040F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-, </w:t>
      </w:r>
      <w:r w:rsidRPr="008F040F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-, </w:t>
      </w:r>
      <w:r w:rsidRPr="008F040F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-элементы). Особенности строения энергетических уровней атомов </w:t>
      </w:r>
      <w:r w:rsidRPr="008F040F"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8F040F">
        <w:rPr>
          <w:rFonts w:ascii="Times New Roman" w:eastAsia="MS Mincho" w:hAnsi="Times New Roman" w:cs="Times New Roman"/>
          <w:sz w:val="28"/>
          <w:szCs w:val="28"/>
        </w:rPr>
        <w:t>Электроотрицательность</w:t>
      </w:r>
      <w:proofErr w:type="spellEnd"/>
      <w:r w:rsidRPr="008F040F">
        <w:rPr>
          <w:rFonts w:ascii="Times New Roman" w:eastAsia="MS Mincho" w:hAnsi="Times New Roman" w:cs="Times New Roman"/>
          <w:sz w:val="28"/>
          <w:szCs w:val="28"/>
        </w:rPr>
        <w:t>. Виды химической связи (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ковалентная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</w:rPr>
        <w:t>, ионная, металлическая, водородная) и механизмы ее образования. Кристаллические и аморфные вещества. Типы кристаллических решеток (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атомная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р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  <w:lang w:val="en-US"/>
        </w:rPr>
        <w:t>H</w:t>
      </w:r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 раствора как показатель кислотности среды. Гидролиз </w:t>
      </w:r>
      <w:r w:rsidRPr="008F040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солей. Значение гидролиза в биологических обменных процессах. </w:t>
      </w:r>
      <w:proofErr w:type="spellStart"/>
      <w:r w:rsidRPr="008F040F">
        <w:rPr>
          <w:rFonts w:ascii="Times New Roman" w:eastAsia="MS Mincho" w:hAnsi="Times New Roman" w:cs="Times New Roman"/>
          <w:sz w:val="28"/>
          <w:szCs w:val="28"/>
        </w:rPr>
        <w:t>Окислительно</w:t>
      </w:r>
      <w:proofErr w:type="spellEnd"/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proofErr w:type="gramStart"/>
      <w:r w:rsidRPr="008F040F">
        <w:rPr>
          <w:rFonts w:ascii="Times New Roman" w:eastAsia="MS Mincho" w:hAnsi="Times New Roman" w:cs="Times New Roman"/>
          <w:sz w:val="28"/>
          <w:szCs w:val="28"/>
        </w:rPr>
        <w:t>Окислительно</w:t>
      </w:r>
      <w:proofErr w:type="spellEnd"/>
      <w:r w:rsidRPr="008F040F">
        <w:rPr>
          <w:rFonts w:ascii="Times New Roman" w:eastAsia="MS Mincho" w:hAnsi="Times New Roman" w:cs="Times New Roman"/>
          <w:sz w:val="28"/>
          <w:szCs w:val="28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8F040F">
        <w:rPr>
          <w:rFonts w:ascii="Times New Roman" w:eastAsia="MS Mincho" w:hAnsi="Times New Roman" w:cs="Times New Roman"/>
          <w:sz w:val="28"/>
          <w:szCs w:val="28"/>
        </w:rPr>
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t>Химия и жизнь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и сельское хозяйство. Минеральные и органические удобрения. Средства защиты растений.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i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8F040F" w:rsidRPr="008F040F" w:rsidRDefault="008F040F" w:rsidP="008F040F">
      <w:pPr>
        <w:numPr>
          <w:ilvl w:val="0"/>
          <w:numId w:val="2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8F040F" w:rsidRPr="008F040F" w:rsidRDefault="008F040F" w:rsidP="008F040F">
      <w:pPr>
        <w:numPr>
          <w:ilvl w:val="0"/>
          <w:numId w:val="2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8F040F" w:rsidRPr="008F040F" w:rsidRDefault="008F040F" w:rsidP="008F040F">
      <w:pPr>
        <w:numPr>
          <w:ilvl w:val="0"/>
          <w:numId w:val="2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proofErr w:type="spellStart"/>
      <w:r w:rsidRPr="008F040F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lastRenderedPageBreak/>
        <w:t>Метапредметными</w:t>
      </w:r>
      <w:proofErr w:type="spellEnd"/>
      <w:r w:rsidRPr="008F040F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 xml:space="preserve"> результатами</w:t>
      </w: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 xml:space="preserve"> освоения выпускниками основной школы программы по химии являются:</w:t>
      </w:r>
    </w:p>
    <w:p w:rsidR="008F040F" w:rsidRPr="008F040F" w:rsidRDefault="008F040F" w:rsidP="008F040F">
      <w:pPr>
        <w:numPr>
          <w:ilvl w:val="0"/>
          <w:numId w:val="3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8F040F" w:rsidRPr="008F040F" w:rsidRDefault="008F040F" w:rsidP="008F040F">
      <w:pPr>
        <w:numPr>
          <w:ilvl w:val="0"/>
          <w:numId w:val="3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F040F" w:rsidRPr="008F040F" w:rsidRDefault="008F040F" w:rsidP="008F040F">
      <w:pPr>
        <w:numPr>
          <w:ilvl w:val="0"/>
          <w:numId w:val="3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8F040F" w:rsidRPr="008F040F" w:rsidRDefault="008F040F" w:rsidP="008F040F">
      <w:pPr>
        <w:numPr>
          <w:ilvl w:val="0"/>
          <w:numId w:val="3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8F040F" w:rsidRPr="008F040F" w:rsidRDefault="008F040F" w:rsidP="008F040F">
      <w:pPr>
        <w:numPr>
          <w:ilvl w:val="0"/>
          <w:numId w:val="3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bCs/>
          <w:i/>
          <w:sz w:val="28"/>
          <w:szCs w:val="28"/>
        </w:rPr>
        <w:t>В области познавательных результатов</w:t>
      </w:r>
      <w:r w:rsidRPr="008F040F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 </w:t>
      </w:r>
      <w:r w:rsidRPr="008F040F">
        <w:rPr>
          <w:rFonts w:ascii="Times New Roman" w:eastAsia="MS Mincho" w:hAnsi="Times New Roman" w:cs="Times New Roman"/>
          <w:bCs/>
          <w:sz w:val="28"/>
          <w:szCs w:val="28"/>
        </w:rPr>
        <w:t>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давать определения научным понятиям;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описывать и различать изученные классы неорганических и органических соединений, химические реакции;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классифицировать изученные объекты и явления;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структурировать изученный материал;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интерпретировать химическую информацию, полученную из других источников;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описывать строение атомов элементов I-IV периодов с использованием электронных конфигураций атомов;</w:t>
      </w:r>
    </w:p>
    <w:p w:rsidR="008F040F" w:rsidRPr="008F040F" w:rsidRDefault="008F040F" w:rsidP="008F040F">
      <w:pPr>
        <w:numPr>
          <w:ilvl w:val="0"/>
          <w:numId w:val="4"/>
        </w:numPr>
        <w:tabs>
          <w:tab w:val="left" w:pos="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040F">
        <w:rPr>
          <w:rFonts w:ascii="Times New Roman" w:eastAsia="Calibri" w:hAnsi="Times New Roman" w:cs="Times New Roman"/>
          <w:bCs/>
          <w:sz w:val="28"/>
          <w:szCs w:val="28"/>
        </w:rPr>
        <w:t>моделировать строение простейших молекул неорганических и органических веществ, кристаллов.</w:t>
      </w:r>
    </w:p>
    <w:p w:rsidR="008F040F" w:rsidRPr="008F040F" w:rsidRDefault="008F040F" w:rsidP="008F040F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040F">
        <w:rPr>
          <w:rFonts w:ascii="Times New Roman" w:eastAsia="MS Mincho" w:hAnsi="Times New Roman" w:cs="Times New Roman"/>
          <w:b/>
          <w:bCs/>
          <w:sz w:val="28"/>
          <w:szCs w:val="28"/>
        </w:rPr>
        <w:t>ПРЕДМЕТНЫЕ РЕЗУЛЬТАТЫ</w:t>
      </w:r>
    </w:p>
    <w:p w:rsidR="008F040F" w:rsidRPr="008F040F" w:rsidRDefault="008F040F" w:rsidP="008F040F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F040F">
        <w:rPr>
          <w:rFonts w:ascii="Times New Roman" w:eastAsia="MS Mincho" w:hAnsi="Times New Roman" w:cs="Times New Roman"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8F040F" w:rsidRPr="008F040F" w:rsidRDefault="008F040F" w:rsidP="008F040F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</w:pP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Выпускник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научится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: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lastRenderedPageBreak/>
        <w:t>демонстрировать на примерах взаимосвязь между химией и другими естественными науками;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раскрывать на примерах положения теории химического строения А.М. Бутлерова;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использовать знания о составе, строении и химических свойствах веще</w:t>
      </w:r>
      <w:proofErr w:type="gramStart"/>
      <w:r w:rsidRPr="008F040F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8F040F">
        <w:rPr>
          <w:rFonts w:ascii="Times New Roman" w:eastAsia="Calibri" w:hAnsi="Times New Roman" w:cs="Times New Roman"/>
          <w:sz w:val="28"/>
          <w:szCs w:val="28"/>
        </w:rPr>
        <w:t>я безопасного применения в практической деятельности;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приводить примеры гидролиза солей в повседневной жизни человека;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</w:t>
      </w:r>
      <w:proofErr w:type="spellStart"/>
      <w:r w:rsidRPr="008F040F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8F040F">
        <w:rPr>
          <w:rFonts w:ascii="Times New Roman" w:eastAsia="Calibri" w:hAnsi="Times New Roman" w:cs="Times New Roman"/>
          <w:sz w:val="28"/>
          <w:szCs w:val="28"/>
        </w:rPr>
        <w:t>-восстановительных реакций в природе, производственных процессах и жизнедеятельности организмов;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:rsidR="008F040F" w:rsidRPr="008F040F" w:rsidRDefault="008F040F" w:rsidP="008F040F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F040F" w:rsidRPr="008F040F" w:rsidRDefault="008F040F" w:rsidP="008F040F">
      <w:pPr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</w:pP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Выпускник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получит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возможность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научиться</w:t>
      </w:r>
      <w:proofErr w:type="spellEnd"/>
      <w:r w:rsidRPr="008F040F">
        <w:rPr>
          <w:rFonts w:ascii="Times New Roman" w:eastAsia="MS Mincho" w:hAnsi="Times New Roman" w:cs="Times New Roman"/>
          <w:b/>
          <w:i/>
          <w:sz w:val="28"/>
          <w:szCs w:val="28"/>
          <w:lang w:val="en-US"/>
        </w:rPr>
        <w:t>:</w:t>
      </w:r>
    </w:p>
    <w:p w:rsidR="008F040F" w:rsidRPr="008F040F" w:rsidRDefault="008F040F" w:rsidP="008F04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F040F" w:rsidRPr="008F040F" w:rsidRDefault="008F040F" w:rsidP="008F04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F040F" w:rsidRPr="008F040F" w:rsidRDefault="008F040F" w:rsidP="008F04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F040F" w:rsidRPr="008F040F" w:rsidRDefault="008F040F" w:rsidP="008F04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40F">
        <w:rPr>
          <w:rFonts w:ascii="Times New Roman" w:eastAsia="Calibri" w:hAnsi="Times New Roman" w:cs="Times New Roman"/>
          <w:sz w:val="28"/>
          <w:szCs w:val="28"/>
        </w:rPr>
        <w:t>устанавливать генетическую связь между классами органических веще</w:t>
      </w:r>
      <w:proofErr w:type="gramStart"/>
      <w:r w:rsidRPr="008F040F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8F040F">
        <w:rPr>
          <w:rFonts w:ascii="Times New Roman" w:eastAsia="Calibri" w:hAnsi="Times New Roman" w:cs="Times New Roman"/>
          <w:sz w:val="28"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8F040F" w:rsidRPr="008F040F" w:rsidRDefault="008F040F" w:rsidP="008F040F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8F040F" w:rsidRPr="008F040F" w:rsidSect="00AB1D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F040F">
        <w:rPr>
          <w:rFonts w:ascii="Times New Roman" w:eastAsia="Calibri" w:hAnsi="Times New Roman" w:cs="Times New Roman"/>
          <w:sz w:val="28"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F040F" w:rsidRPr="00AC3357" w:rsidRDefault="008F040F" w:rsidP="00AC3357">
      <w:pPr>
        <w:tabs>
          <w:tab w:val="left" w:pos="4656"/>
        </w:tabs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6"/>
        </w:rPr>
      </w:pPr>
      <w:r w:rsidRPr="008F040F">
        <w:rPr>
          <w:rFonts w:ascii="Times New Roman" w:eastAsia="MS Mincho" w:hAnsi="Times New Roman" w:cs="Times New Roman"/>
          <w:b/>
          <w:sz w:val="24"/>
          <w:szCs w:val="26"/>
          <w:lang w:val="en-US"/>
        </w:rPr>
        <w:lastRenderedPageBreak/>
        <w:t>ТЕМАТИЧЕСКОЕ ПЛАНИРОВАНИЕ</w:t>
      </w:r>
    </w:p>
    <w:p w:rsidR="008F040F" w:rsidRPr="00AC3357" w:rsidRDefault="008F040F" w:rsidP="008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B1DB5" w:rsidRPr="00AB1DB5" w:rsidRDefault="00AB1DB5" w:rsidP="00AB1DB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proofErr w:type="spellStart"/>
      <w:r w:rsidRPr="00AB1DB5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Класс</w:t>
      </w:r>
      <w:proofErr w:type="spellEnd"/>
      <w:r w:rsidRPr="00AB1DB5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: 11</w:t>
      </w:r>
    </w:p>
    <w:p w:rsidR="00AB1DB5" w:rsidRPr="00AB1DB5" w:rsidRDefault="00AB1DB5" w:rsidP="00AB1DB5">
      <w:pPr>
        <w:rPr>
          <w:rFonts w:ascii="Cambria" w:eastAsia="MS Mincho" w:hAnsi="Cambria" w:cs="Times New Roman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4189"/>
        <w:gridCol w:w="851"/>
        <w:gridCol w:w="1134"/>
        <w:gridCol w:w="992"/>
        <w:gridCol w:w="1134"/>
        <w:gridCol w:w="1559"/>
      </w:tblGrid>
      <w:tr w:rsidR="00AB1DB5" w:rsidRPr="00AB1DB5" w:rsidTr="00AB1DB5">
        <w:trPr>
          <w:trHeight w:val="1038"/>
        </w:trPr>
        <w:tc>
          <w:tcPr>
            <w:tcW w:w="484" w:type="dxa"/>
            <w:vMerge w:val="restart"/>
            <w:tcBorders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189" w:type="dxa"/>
            <w:vMerge w:val="restart"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   Количество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</w:t>
            </w:r>
          </w:p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(цифровые)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ресурсы</w:t>
            </w:r>
          </w:p>
        </w:tc>
      </w:tr>
      <w:tr w:rsidR="00AB1DB5" w:rsidRPr="00AB1DB5" w:rsidTr="00AB1DB5">
        <w:trPr>
          <w:trHeight w:val="568"/>
        </w:trPr>
        <w:tc>
          <w:tcPr>
            <w:tcW w:w="484" w:type="dxa"/>
            <w:vMerge/>
            <w:tcBorders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DB5">
              <w:rPr>
                <w:rFonts w:ascii="Times New Roman" w:eastAsia="MS Mincho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B1DB5" w:rsidRPr="00AB1DB5" w:rsidTr="00AB1DB5">
        <w:trPr>
          <w:trHeight w:val="150"/>
        </w:trPr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89" w:type="dxa"/>
            <w:tcBorders>
              <w:left w:val="single" w:sz="4" w:space="0" w:color="auto"/>
              <w:bottom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Теоретические основы химии. Строение веществ.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tabs>
                <w:tab w:val="left" w:pos="4656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proofErr w:type="gramStart"/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www</w:t>
            </w:r>
            <w:proofErr w:type="gramEnd"/>
            <w:r w:rsidRPr="00AB1DB5">
              <w:rPr>
                <w:rFonts w:ascii="Times New Roman" w:eastAsia="MS Mincho" w:hAnsi="Times New Roman" w:cs="Times New Roman"/>
                <w:bCs/>
              </w:rPr>
              <w:t>.</w:t>
            </w:r>
            <w:hyperlink r:id="rId6" w:history="1">
              <w:r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hemi</w:t>
              </w:r>
              <w:r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proofErr w:type="spellStart"/>
              <w:r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nsu</w:t>
              </w:r>
              <w:proofErr w:type="spellEnd"/>
              <w:r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proofErr w:type="spellStart"/>
              <w:r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Pr="00AB1DB5">
              <w:rPr>
                <w:rFonts w:ascii="Times New Roman" w:eastAsia="MS Mincho" w:hAnsi="Times New Roman" w:cs="Times New Roman"/>
                <w:bCs/>
              </w:rPr>
              <w:t xml:space="preserve"> – «Основы химии» (Интернет-учебник)</w:t>
            </w:r>
          </w:p>
          <w:p w:rsidR="00AB1DB5" w:rsidRPr="00AB1DB5" w:rsidRDefault="00AC3357" w:rsidP="00AB1DB5">
            <w:pPr>
              <w:tabs>
                <w:tab w:val="left" w:pos="4656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hyperlink r:id="rId7" w:history="1"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www</w:t>
              </w:r>
              <w:r w:rsidR="00AB1DB5"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proofErr w:type="spellStart"/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himi</w:t>
              </w:r>
              <w:proofErr w:type="spellEnd"/>
              <w:r w:rsidR="00AB1DB5" w:rsidRPr="00AB1DB5">
                <w:rPr>
                  <w:rFonts w:ascii="Times New Roman" w:eastAsia="MS Mincho" w:hAnsi="Times New Roman" w:cs="Times New Roman"/>
                  <w:bCs/>
                </w:rPr>
                <w:t>4</w:t>
              </w:r>
              <w:proofErr w:type="spellStart"/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ka</w:t>
              </w:r>
              <w:proofErr w:type="spellEnd"/>
              <w:r w:rsidR="00AB1DB5"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proofErr w:type="spellStart"/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AB1DB5" w:rsidRPr="00AB1DB5">
              <w:rPr>
                <w:rFonts w:ascii="Times New Roman" w:eastAsia="MS Mincho" w:hAnsi="Times New Roman" w:cs="Times New Roman"/>
                <w:bCs/>
              </w:rPr>
              <w:t xml:space="preserve"> – основы химии для чайников</w:t>
            </w:r>
          </w:p>
          <w:p w:rsidR="00AB1DB5" w:rsidRPr="00AB1DB5" w:rsidRDefault="00AC3357" w:rsidP="00AB1DB5">
            <w:pPr>
              <w:tabs>
                <w:tab w:val="left" w:pos="4656"/>
              </w:tabs>
              <w:jc w:val="both"/>
              <w:rPr>
                <w:rFonts w:ascii="Times New Roman" w:eastAsia="MS Mincho" w:hAnsi="Times New Roman" w:cs="Times New Roman"/>
                <w:bCs/>
              </w:rPr>
            </w:pPr>
            <w:hyperlink r:id="rId8" w:history="1"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www</w:t>
              </w:r>
              <w:r w:rsidR="00AB1DB5"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proofErr w:type="spellStart"/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virtulab</w:t>
              </w:r>
              <w:proofErr w:type="spellEnd"/>
              <w:r w:rsidR="00AB1DB5" w:rsidRPr="00AB1DB5">
                <w:rPr>
                  <w:rFonts w:ascii="Times New Roman" w:eastAsia="MS Mincho" w:hAnsi="Times New Roman" w:cs="Times New Roman"/>
                  <w:bCs/>
                </w:rPr>
                <w:t>.</w:t>
              </w:r>
              <w:r w:rsidR="00AB1DB5" w:rsidRPr="00AB1DB5">
                <w:rPr>
                  <w:rFonts w:ascii="Times New Roman" w:eastAsia="MS Mincho" w:hAnsi="Times New Roman" w:cs="Times New Roman"/>
                  <w:bCs/>
                  <w:lang w:val="en-US"/>
                </w:rPr>
                <w:t>net</w:t>
              </w:r>
            </w:hyperlink>
            <w:r w:rsidR="00AB1DB5" w:rsidRPr="00AB1DB5">
              <w:rPr>
                <w:rFonts w:ascii="Times New Roman" w:eastAsia="MS Mincho" w:hAnsi="Times New Roman" w:cs="Times New Roman"/>
                <w:bCs/>
              </w:rPr>
              <w:t xml:space="preserve"> – виртуальная лаборатория</w:t>
            </w:r>
          </w:p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https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://</w:t>
            </w: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www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.</w:t>
            </w: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sites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.</w:t>
            </w: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google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.</w:t>
            </w: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com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/</w:t>
            </w:r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site</w:t>
            </w:r>
            <w:r w:rsidRPr="00AB1DB5">
              <w:rPr>
                <w:rFonts w:ascii="Times New Roman" w:eastAsia="MS Mincho" w:hAnsi="Times New Roman" w:cs="Times New Roman"/>
                <w:bCs/>
              </w:rPr>
              <w:t>/</w:t>
            </w:r>
            <w:proofErr w:type="spellStart"/>
            <w:r w:rsidRPr="00AB1DB5">
              <w:rPr>
                <w:rFonts w:ascii="Times New Roman" w:eastAsia="MS Mincho" w:hAnsi="Times New Roman" w:cs="Times New Roman"/>
                <w:bCs/>
                <w:lang w:val="en-US"/>
              </w:rPr>
              <w:t>himulacom</w:t>
            </w:r>
            <w:proofErr w:type="spellEnd"/>
            <w:r w:rsidRPr="00AB1DB5">
              <w:rPr>
                <w:rFonts w:ascii="Times New Roman" w:eastAsia="MS Mincho" w:hAnsi="Times New Roman" w:cs="Times New Roman"/>
                <w:bCs/>
              </w:rPr>
              <w:t>/ - «</w:t>
            </w:r>
            <w:proofErr w:type="spellStart"/>
            <w:r w:rsidRPr="00AB1DB5">
              <w:rPr>
                <w:rFonts w:ascii="Times New Roman" w:eastAsia="MS Mincho" w:hAnsi="Times New Roman" w:cs="Times New Roman"/>
                <w:bCs/>
              </w:rPr>
              <w:t>ХиМуЛя</w:t>
            </w:r>
            <w:proofErr w:type="spellEnd"/>
            <w:r w:rsidRPr="00AB1DB5">
              <w:rPr>
                <w:rFonts w:ascii="Times New Roman" w:eastAsia="MS Mincho" w:hAnsi="Times New Roman" w:cs="Times New Roman"/>
                <w:bCs/>
              </w:rPr>
              <w:t>»</w:t>
            </w:r>
          </w:p>
        </w:tc>
      </w:tr>
      <w:tr w:rsidR="00AB1DB5" w:rsidRPr="00AB1DB5" w:rsidTr="00AB1DB5">
        <w:trPr>
          <w:trHeight w:val="1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Химические реакции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1DB5" w:rsidRPr="00AB1DB5" w:rsidTr="00AB1DB5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Неорганическая</w:t>
            </w:r>
            <w:proofErr w:type="spellEnd"/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1DB5" w:rsidRPr="00AB1DB5" w:rsidTr="00AB1DB5">
        <w:trPr>
          <w:trHeight w:val="16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3</w:t>
            </w:r>
          </w:p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1DB5" w:rsidRPr="00AB1DB5" w:rsidTr="00AB1DB5">
        <w:trPr>
          <w:trHeight w:val="43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B1DB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AB1DB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B1DB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DB5" w:rsidRPr="00AB1DB5" w:rsidRDefault="00AB1DB5" w:rsidP="00AB1D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1DB5" w:rsidRPr="00AB1DB5" w:rsidRDefault="00AB1DB5" w:rsidP="00AB1DB5">
      <w:pPr>
        <w:rPr>
          <w:rFonts w:ascii="Cambria" w:eastAsia="MS Mincho" w:hAnsi="Cambria" w:cs="Times New Roman"/>
        </w:rPr>
      </w:pPr>
    </w:p>
    <w:p w:rsidR="00AB1DB5" w:rsidRPr="00AB1DB5" w:rsidRDefault="00AB1DB5" w:rsidP="00AB1DB5">
      <w:pPr>
        <w:rPr>
          <w:rFonts w:ascii="Cambria" w:eastAsia="MS Mincho" w:hAnsi="Cambria" w:cs="Times New Roman"/>
        </w:rPr>
      </w:pPr>
    </w:p>
    <w:p w:rsidR="00AB1DB5" w:rsidRPr="00AB1DB5" w:rsidRDefault="00AB1DB5" w:rsidP="00AB1DB5">
      <w:pPr>
        <w:rPr>
          <w:rFonts w:ascii="Cambria" w:eastAsia="MS Mincho" w:hAnsi="Cambria" w:cs="Times New Roman"/>
        </w:rPr>
      </w:pPr>
    </w:p>
    <w:p w:rsidR="00AB1DB5" w:rsidRPr="00AB1DB5" w:rsidRDefault="00AB1DB5" w:rsidP="00AB1DB5">
      <w:pPr>
        <w:rPr>
          <w:rFonts w:ascii="Cambria" w:eastAsia="MS Mincho" w:hAnsi="Cambria" w:cs="Times New Roman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4656"/>
        </w:tabs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1011"/>
          <w:tab w:val="left" w:pos="4656"/>
        </w:tabs>
        <w:spacing w:line="240" w:lineRule="auto"/>
        <w:rPr>
          <w:rFonts w:ascii="Times New Roman" w:eastAsia="MS Mincho" w:hAnsi="Times New Roman" w:cs="Times New Roman"/>
          <w:b/>
          <w:sz w:val="24"/>
          <w:szCs w:val="26"/>
          <w:lang w:val="en-US"/>
        </w:rPr>
      </w:pPr>
    </w:p>
    <w:p w:rsidR="00AB1DB5" w:rsidRPr="00AB1DB5" w:rsidRDefault="00AB1DB5" w:rsidP="00AB1DB5">
      <w:pPr>
        <w:tabs>
          <w:tab w:val="left" w:pos="23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Pr="00AB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атическое планирование уроков химии в 11 классе</w:t>
      </w:r>
    </w:p>
    <w:p w:rsidR="00AB1DB5" w:rsidRPr="00AB1DB5" w:rsidRDefault="00AB1DB5" w:rsidP="00AB1DB5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(2 часа в неделю, всего 69 часов)</w:t>
      </w:r>
    </w:p>
    <w:p w:rsidR="00AB1DB5" w:rsidRPr="00AB1DB5" w:rsidRDefault="00AB1DB5" w:rsidP="00AB1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900"/>
        <w:gridCol w:w="4011"/>
        <w:gridCol w:w="1020"/>
        <w:gridCol w:w="1275"/>
        <w:gridCol w:w="1548"/>
      </w:tblGrid>
      <w:tr w:rsidR="00AB1DB5" w:rsidRPr="00AB1DB5" w:rsidTr="00AB1DB5">
        <w:trPr>
          <w:trHeight w:val="43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DB5" w:rsidRPr="00AB1DB5" w:rsidTr="00AB1DB5">
        <w:trPr>
          <w:trHeight w:val="39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B5" w:rsidRPr="00AB1DB5" w:rsidTr="00AB1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826" w:type="dxa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0" w:type="dxa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</w:tcPr>
          <w:p w:rsidR="00AB1DB5" w:rsidRPr="00AB1DB5" w:rsidRDefault="00AB1DB5" w:rsidP="00AB1DB5">
            <w:pPr>
              <w:shd w:val="clear" w:color="auto" w:fill="FFFFFF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Тема 1. </w:t>
            </w:r>
            <w:r w:rsidRPr="00AB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основы химии. Строение вещества (20 часов)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Атом. Химический элемент. Изотопы. Простые и сложные вещества.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веществ, закон сохранения и превращения энергии при химических реакциях.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постоянства состава. Вещества молекулярного и немоле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кулярного строения.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 размещения электронов по </w:t>
            </w: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орбиталям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атомах малых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и больших периодов.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уровни. Связь ПЗ и ПС с теорией строения атомов. </w:t>
            </w: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Корот</w:t>
            </w: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кий и длинный варианты ПТХЭ.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 Выполнение упражнений. Самостоятельная работа.</w:t>
            </w:r>
          </w:p>
          <w:p w:rsidR="00AB1DB5" w:rsidRPr="00AB1DB5" w:rsidRDefault="00AB1DB5" w:rsidP="00AB1DB5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ПС водорода, лантаноидов, акти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ноидов и искусственно полученных элементов.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валентные возможности атомов. Перио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дическое изменение валентности и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атомов.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задач.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массы, объема или ко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личества вещества по известной массе, объему или коли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честву вещества одного из вступивших в реакцию или по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лучившихся в результате реакции.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механизмы образования хи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мической связи</w:t>
            </w:r>
            <w:r w:rsidRPr="00AB1DB5">
              <w:rPr>
                <w:rFonts w:ascii="Times New Roman" w:eastAsia="Times New Roman" w:hAnsi="Times New Roman" w:cs="Times New Roman"/>
                <w:lang w:eastAsia="ru-RU"/>
              </w:rPr>
              <w:t>. Ионная и ковалентная связи.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и водородная связи.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химической связи.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кристаллических решеток и свойства 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материала. Решение задач и упражнений.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расчетных задач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«Вычисление массы (количества ве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щества, объема) продукта реакции, если для его получе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дан раствор с определенной массовой долей исходно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вещества».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Дисперсные системы. Причины   многообразия   веществ. 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тем 1-3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Тема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AB1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химические понятия и законы. ПЗ и ПС на основе учения о строении атомов. Строение вещества».</w:t>
            </w:r>
          </w:p>
          <w:p w:rsidR="00AB1DB5" w:rsidRPr="00AB1DB5" w:rsidRDefault="00AB1DB5" w:rsidP="00AB1DB5">
            <w:pPr>
              <w:shd w:val="clear" w:color="auto" w:fill="FFFFFF"/>
              <w:spacing w:before="17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AB1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Химические реакции (17 часов)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к/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№1. Решение задач и упражнений.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классификация химических ре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акций.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 Самостоятельная работа.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реакций, ее зависимость от различных фак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торов. </w:t>
            </w:r>
            <w:r w:rsidRPr="00AB1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Закон действу</w:t>
            </w:r>
            <w:r w:rsidRPr="00AB1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ющих масс.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 и катализаторы.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равновесие. Принцип </w:t>
            </w: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Шателье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Сильные и слабые электролиты. Среда водных раство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(рН).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материала. Решение задач и упражнений.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Гидролиз органических и неорганических со</w:t>
            </w: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единений.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Гидролиз органических и неорганических со</w:t>
            </w: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единений.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расчетных задач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«Вычисления массы (количества веще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объема) продукта реакции, если известна масса исход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вещества, содержащего определенную долю примесей».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работа. Тема: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«Теоретические основы химии».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hd w:val="clear" w:color="auto" w:fill="FFFFFF"/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AB1DB5" w:rsidRPr="00AB1DB5" w:rsidRDefault="00AB1DB5" w:rsidP="00AB1DB5">
            <w:pPr>
              <w:shd w:val="clear" w:color="auto" w:fill="FFFFFF"/>
              <w:spacing w:before="125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НЕОРГАНИЧЕСКАЯ  ХИМИЯ </w:t>
            </w: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(29 часов)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к/р.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металлов. Положение в ПС.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Электролиз растворов и расплавов 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о коррозии металлов. Способы за</w:t>
            </w:r>
            <w:r w:rsidRPr="00AB1D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щиты от коррозии.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главных подгрупп (А-групп) ПС. 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металлов главных подгрупп (А-групп)  ПС.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побочных подгрупп (Б-групп)  ПС.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металлов: меди, цинка, железа, хрома, никеля, платины.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и гидроксиды 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Сплавы металлов.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Решение расчетных задач</w:t>
            </w: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«Расчеты по химическим уравнени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ям, связанные с </w:t>
            </w: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массовой долей выхода продукта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реакции 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 возможного».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материала темы: «</w:t>
            </w: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Металлы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Тема: «Металлы».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к/р.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 — неметаллы. Положение в ПС.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свойства простых веществ — неметаллов. </w:t>
            </w:r>
            <w:proofErr w:type="spellStart"/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типичных неметаллов.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Водородные соединения неметаллов.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неметаллов.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кислоты.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Окислительные  свойства азотной  и  серной кислот.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качественных и расчетных задач, схем превращений. (Распознавание хлоридов, сульфатов, карбонатов.)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качественных и расчетных задач, схем превращений. (Распознавание хлоридов, сульфатов, карбонатов.)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ТБ Практическая работа №1: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неорга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нической химии. Распознавание неорганических 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ТБ Практическая работа №2: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орга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нической химии. Осуществление превращений органических 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ТБ Практическая работа №3: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собирание и распознавание газов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неорганических</w:t>
            </w:r>
            <w:r w:rsidRPr="00AB1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Генетическая связь </w:t>
            </w:r>
            <w:proofErr w:type="gramStart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органическими и неорганическими соединениями.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работа. Тема: «Неметаллы». 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 . Химия и жизнь (3 часа)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промышленности.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 и окружающая среда.</w:t>
            </w: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0B" w:rsidRDefault="00401E0B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AB1DB5" w:rsidRPr="00AB1DB5" w:rsidRDefault="00AB1DB5" w:rsidP="00AB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DB5" w:rsidRDefault="00AB1DB5" w:rsidP="008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F" w:rsidRPr="008F040F" w:rsidRDefault="008F040F" w:rsidP="008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0F" w:rsidRPr="008F040F" w:rsidRDefault="008F040F" w:rsidP="008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  <w:gridCol w:w="278"/>
      </w:tblGrid>
      <w:tr w:rsidR="008F040F" w:rsidRPr="008F040F" w:rsidTr="00AB1DB5">
        <w:trPr>
          <w:trHeight w:val="256"/>
        </w:trPr>
        <w:tc>
          <w:tcPr>
            <w:tcW w:w="10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40F" w:rsidRPr="008F040F" w:rsidRDefault="008F040F" w:rsidP="008F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полезных образовательных сайтов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40F" w:rsidRPr="008F040F" w:rsidRDefault="008F040F" w:rsidP="008F04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наука и образование в России </w:t>
      </w:r>
      <w:hyperlink r:id="rId9" w:history="1">
        <w:r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http://www.chem.msu.su/rus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и Жизнь – XXI век </w:t>
      </w:r>
      <w:hyperlink r:id="rId10" w:history="1">
        <w:r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http://www.hij.ru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Газета «Химия» и сайт для учителя «Я иду на урок химии»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http://him.1september.ru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ChemNet</w:t>
      </w:r>
      <w:proofErr w:type="spellEnd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портал фундаментального химического образования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http://www.chemnet.ru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АЛХИМИК: сайт Л.Ю. </w:t>
      </w:r>
      <w:proofErr w:type="spellStart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Аликберовой</w:t>
      </w:r>
      <w:proofErr w:type="spellEnd"/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http://www.alhimik.ru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химии: образовательный сайт для школьников и студентов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http://www.hemi.nsu.ru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в Открытом колледже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http://www.chemistry.ru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WebElements</w:t>
      </w:r>
      <w:proofErr w:type="spellEnd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онлайн-справочник химических элементов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http://webelements.narod.ru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Белок и все о нем в биологии и химии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http://belok-s.narod.ru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Виртуальная химическая школа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http://maratakm.narod.ru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Занимательная химия: все о металлах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http://all-met.narod.ru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химии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http://chem.km.ru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химии: сайт Л.В. Рахмановой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http://www.104.webstolica.ru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Коллекция «Естественнонаучные эксперименты»: химия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http://experiment.edu.ru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Органическая химия: электронный учебник для средней школы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3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http://www.chemistry.ssu.samara.ru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4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http://school-sector.relarn.ru/nsm/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Химия для школьников: сайт Дмитрия </w:t>
      </w:r>
      <w:proofErr w:type="spellStart"/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Болотова</w:t>
      </w:r>
      <w:proofErr w:type="spellEnd"/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http://chemistry.r2.ru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химия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6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http://schoolchemistry.by.ru</w:t>
        </w:r>
      </w:hyperlink>
    </w:p>
    <w:p w:rsidR="008F040F" w:rsidRPr="008F040F" w:rsidRDefault="008F040F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библиотека по химии и технике</w:t>
      </w:r>
    </w:p>
    <w:p w:rsidR="008F040F" w:rsidRPr="008F040F" w:rsidRDefault="00AC3357" w:rsidP="008F0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7" w:history="1">
        <w:r w:rsidR="008F040F" w:rsidRPr="008F0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http://rushim.ru/books/books.htm</w:t>
        </w:r>
      </w:hyperlink>
    </w:p>
    <w:p w:rsidR="008F040F" w:rsidRPr="008F040F" w:rsidRDefault="008F040F" w:rsidP="008F040F">
      <w:pPr>
        <w:tabs>
          <w:tab w:val="left" w:pos="1163"/>
        </w:tabs>
        <w:rPr>
          <w:rFonts w:ascii="Cambria" w:eastAsia="MS Mincho" w:hAnsi="Cambria" w:cs="Times New Roman"/>
        </w:rPr>
      </w:pPr>
    </w:p>
    <w:p w:rsidR="00046B4E" w:rsidRDefault="00046B4E"/>
    <w:sectPr w:rsidR="00046B4E" w:rsidSect="00AB1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DD1"/>
    <w:multiLevelType w:val="hybridMultilevel"/>
    <w:tmpl w:val="A692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2EA"/>
    <w:multiLevelType w:val="hybridMultilevel"/>
    <w:tmpl w:val="8BD0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79C1"/>
    <w:multiLevelType w:val="hybridMultilevel"/>
    <w:tmpl w:val="856C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0787"/>
    <w:multiLevelType w:val="hybridMultilevel"/>
    <w:tmpl w:val="D232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2A0F"/>
    <w:multiLevelType w:val="hybridMultilevel"/>
    <w:tmpl w:val="8224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A5A61"/>
    <w:multiLevelType w:val="hybridMultilevel"/>
    <w:tmpl w:val="FDD2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B9"/>
    <w:rsid w:val="00046B4E"/>
    <w:rsid w:val="00401E0B"/>
    <w:rsid w:val="006862B9"/>
    <w:rsid w:val="008F040F"/>
    <w:rsid w:val="00AB1DB5"/>
    <w:rsid w:val="00A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040F"/>
  </w:style>
  <w:style w:type="paragraph" w:customStyle="1" w:styleId="10">
    <w:name w:val="Абзац списка1"/>
    <w:basedOn w:val="a"/>
    <w:next w:val="a3"/>
    <w:uiPriority w:val="34"/>
    <w:qFormat/>
    <w:rsid w:val="008F040F"/>
    <w:pPr>
      <w:ind w:left="720"/>
      <w:contextualSpacing/>
    </w:pPr>
  </w:style>
  <w:style w:type="paragraph" w:customStyle="1" w:styleId="Default">
    <w:name w:val="Default"/>
    <w:rsid w:val="008F0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F040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F040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8F040F"/>
    <w:rPr>
      <w:rFonts w:ascii="Cambria" w:eastAsia="MS Mincho" w:hAnsi="Cambria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F040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8F040F"/>
    <w:rPr>
      <w:rFonts w:ascii="Cambria" w:eastAsia="MS Mincho" w:hAnsi="Cambria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F040F"/>
  </w:style>
  <w:style w:type="numbering" w:customStyle="1" w:styleId="2">
    <w:name w:val="Нет списка2"/>
    <w:next w:val="a2"/>
    <w:uiPriority w:val="99"/>
    <w:semiHidden/>
    <w:unhideWhenUsed/>
    <w:rsid w:val="008F040F"/>
  </w:style>
  <w:style w:type="paragraph" w:styleId="a3">
    <w:name w:val="List Paragraph"/>
    <w:basedOn w:val="a"/>
    <w:uiPriority w:val="34"/>
    <w:qFormat/>
    <w:rsid w:val="008F04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040F"/>
    <w:rPr>
      <w:color w:val="0000FF" w:themeColor="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AB1DB5"/>
  </w:style>
  <w:style w:type="numbering" w:customStyle="1" w:styleId="12">
    <w:name w:val="Нет списка12"/>
    <w:next w:val="a2"/>
    <w:uiPriority w:val="99"/>
    <w:semiHidden/>
    <w:unhideWhenUsed/>
    <w:rsid w:val="00AB1DB5"/>
  </w:style>
  <w:style w:type="numbering" w:customStyle="1" w:styleId="21">
    <w:name w:val="Нет списка21"/>
    <w:next w:val="a2"/>
    <w:uiPriority w:val="99"/>
    <w:semiHidden/>
    <w:unhideWhenUsed/>
    <w:rsid w:val="00AB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040F"/>
  </w:style>
  <w:style w:type="paragraph" w:customStyle="1" w:styleId="10">
    <w:name w:val="Абзац списка1"/>
    <w:basedOn w:val="a"/>
    <w:next w:val="a3"/>
    <w:uiPriority w:val="34"/>
    <w:qFormat/>
    <w:rsid w:val="008F040F"/>
    <w:pPr>
      <w:ind w:left="720"/>
      <w:contextualSpacing/>
    </w:pPr>
  </w:style>
  <w:style w:type="paragraph" w:customStyle="1" w:styleId="Default">
    <w:name w:val="Default"/>
    <w:rsid w:val="008F0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8F040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F040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8F040F"/>
    <w:rPr>
      <w:rFonts w:ascii="Cambria" w:eastAsia="MS Mincho" w:hAnsi="Cambria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F040F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8F040F"/>
    <w:rPr>
      <w:rFonts w:ascii="Cambria" w:eastAsia="MS Mincho" w:hAnsi="Cambria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F040F"/>
  </w:style>
  <w:style w:type="numbering" w:customStyle="1" w:styleId="2">
    <w:name w:val="Нет списка2"/>
    <w:next w:val="a2"/>
    <w:uiPriority w:val="99"/>
    <w:semiHidden/>
    <w:unhideWhenUsed/>
    <w:rsid w:val="008F040F"/>
  </w:style>
  <w:style w:type="paragraph" w:styleId="a3">
    <w:name w:val="List Paragraph"/>
    <w:basedOn w:val="a"/>
    <w:uiPriority w:val="34"/>
    <w:qFormat/>
    <w:rsid w:val="008F04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040F"/>
    <w:rPr>
      <w:color w:val="0000FF" w:themeColor="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AB1DB5"/>
  </w:style>
  <w:style w:type="numbering" w:customStyle="1" w:styleId="12">
    <w:name w:val="Нет списка12"/>
    <w:next w:val="a2"/>
    <w:uiPriority w:val="99"/>
    <w:semiHidden/>
    <w:unhideWhenUsed/>
    <w:rsid w:val="00AB1DB5"/>
  </w:style>
  <w:style w:type="numbering" w:customStyle="1" w:styleId="21">
    <w:name w:val="Нет списка21"/>
    <w:next w:val="a2"/>
    <w:uiPriority w:val="99"/>
    <w:semiHidden/>
    <w:unhideWhenUsed/>
    <w:rsid w:val="00AB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lab.net" TargetMode="External"/><Relationship Id="rId13" Type="http://schemas.openxmlformats.org/officeDocument/2006/relationships/hyperlink" Target="https://www.google.com/url?q=http://www.alhimik.ru/&amp;sa=D&amp;ust=1581185691923000" TargetMode="External"/><Relationship Id="rId18" Type="http://schemas.openxmlformats.org/officeDocument/2006/relationships/hyperlink" Target="https://www.google.com/url?q=http://maratakm.narod.ru/&amp;sa=D&amp;ust=1581185691925000" TargetMode="External"/><Relationship Id="rId26" Type="http://schemas.openxmlformats.org/officeDocument/2006/relationships/hyperlink" Target="https://www.google.com/url?q=http://schoolchemistry.by.ru/&amp;sa=D&amp;ust=1581185691928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104.webstolica.ru/&amp;sa=D&amp;ust=1581185691926000" TargetMode="External"/><Relationship Id="rId7" Type="http://schemas.openxmlformats.org/officeDocument/2006/relationships/hyperlink" Target="http://www.himi4ka.ru" TargetMode="External"/><Relationship Id="rId12" Type="http://schemas.openxmlformats.org/officeDocument/2006/relationships/hyperlink" Target="https://www.google.com/url?q=http://www.chemnet.ru/&amp;sa=D&amp;ust=1581185691922000" TargetMode="External"/><Relationship Id="rId17" Type="http://schemas.openxmlformats.org/officeDocument/2006/relationships/hyperlink" Target="https://www.google.com/url?q=http://belok-s.narod.ru/&amp;sa=D&amp;ust=1581185691924000" TargetMode="External"/><Relationship Id="rId25" Type="http://schemas.openxmlformats.org/officeDocument/2006/relationships/hyperlink" Target="https://www.google.com/url?q=http://chemistry.r2.ru/&amp;sa=D&amp;ust=1581185691928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ebelements.narod.ru/&amp;sa=D&amp;ust=1581185691924000" TargetMode="External"/><Relationship Id="rId20" Type="http://schemas.openxmlformats.org/officeDocument/2006/relationships/hyperlink" Target="https://www.google.com/url?q=http://chem.km.ru/&amp;sa=D&amp;ust=1581185691926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mi.nsu.ru/" TargetMode="External"/><Relationship Id="rId11" Type="http://schemas.openxmlformats.org/officeDocument/2006/relationships/hyperlink" Target="https://www.google.com/url?q=http://him.1september.ru/&amp;sa=D&amp;ust=1581185691922000" TargetMode="External"/><Relationship Id="rId24" Type="http://schemas.openxmlformats.org/officeDocument/2006/relationships/hyperlink" Target="https://www.google.com/url?q=http://school-sector.relarn.ru/nsm/&amp;sa=D&amp;ust=158118569192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chemistry.ru/&amp;sa=D&amp;ust=1581185691924000" TargetMode="External"/><Relationship Id="rId23" Type="http://schemas.openxmlformats.org/officeDocument/2006/relationships/hyperlink" Target="https://www.google.com/url?q=http://www.chemistry.ssu.samara.ru/&amp;sa=D&amp;ust=1581185691927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hij.ru/&amp;sa=D&amp;ust=1581185691921000" TargetMode="External"/><Relationship Id="rId19" Type="http://schemas.openxmlformats.org/officeDocument/2006/relationships/hyperlink" Target="https://www.google.com/url?q=http://all-met.narod.ru/&amp;sa=D&amp;ust=158118569192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hem.msu.su/rus/&amp;sa=D&amp;ust=1581185691921000" TargetMode="External"/><Relationship Id="rId14" Type="http://schemas.openxmlformats.org/officeDocument/2006/relationships/hyperlink" Target="https://www.google.com/url?q=http://www.hemi.nsu.ru/&amp;sa=D&amp;ust=1581185691923000" TargetMode="External"/><Relationship Id="rId22" Type="http://schemas.openxmlformats.org/officeDocument/2006/relationships/hyperlink" Target="https://www.google.com/url?q=http://experiment.edu.ru/&amp;sa=D&amp;ust=1581185691927000" TargetMode="External"/><Relationship Id="rId27" Type="http://schemas.openxmlformats.org/officeDocument/2006/relationships/hyperlink" Target="https://www.google.com/url?q=http://rushim.ru/books/books.htm&amp;sa=D&amp;ust=158118569192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2023-09-07T04:38:00Z</dcterms:created>
  <dcterms:modified xsi:type="dcterms:W3CDTF">2023-09-08T08:42:00Z</dcterms:modified>
</cp:coreProperties>
</file>